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bcb99ddc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HOLDBAKK RØR AS</w:t>
      </w:r>
    </w:p>
    <w:sectPr>
      <w:headerReference xmlns:r="http://schemas.openxmlformats.org/officeDocument/2006/relationships" w:type="default" r:id="Ra5418d56cbb9450b"/>
      <w:footerReference xmlns:r="http://schemas.openxmlformats.org/officeDocument/2006/relationships" w:type="default" r:id="R0a9353c3aef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HOLDBAKK RØR AS   ·   Org.nr 987 941 278   ·   Karivollen   ·   7224 MELHUS   ·   Tlf. 72 87 13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18d56cbb9450b" /><Relationship Type="http://schemas.openxmlformats.org/officeDocument/2006/relationships/footer" Target="/word/footer1.xml" Id="R0a9353c3aef748f3" /></Relationships>
</file>