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1ce8f40166e444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Vinstra,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WIDME REGNSKAP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WIDME REGNSKAP AS</w:t>
      </w:r>
    </w:p>
    <w:sectPr>
      <w:headerReference xmlns:r="http://schemas.openxmlformats.org/officeDocument/2006/relationships" w:type="default" r:id="R6cbc8f396c2441bc"/>
      <w:footerReference xmlns:r="http://schemas.openxmlformats.org/officeDocument/2006/relationships" w:type="default" r:id="Rc1ed14a1cb5c472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WIDME REGNSKAP AS   ·   Org.nr 988 020 753   ·   Nedregata 64   ·   2640 VINSTRA   ·   hans@widme.no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WIDME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bc8f396c2441bc" /><Relationship Type="http://schemas.openxmlformats.org/officeDocument/2006/relationships/footer" Target="/word/footer1.xml" Id="Rc1ed14a1cb5c472d" /></Relationships>
</file>