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0c1ae56fb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GLOMAR AS</w:t>
      </w:r>
    </w:p>
    <w:sectPr>
      <w:headerReference xmlns:r="http://schemas.openxmlformats.org/officeDocument/2006/relationships" w:type="default" r:id="R4e0a490ed00440a9"/>
      <w:footerReference xmlns:r="http://schemas.openxmlformats.org/officeDocument/2006/relationships" w:type="default" r:id="R929c59a21539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GLOMAR AS   ·   Org.nr 988 020 974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a490ed00440a9" /><Relationship Type="http://schemas.openxmlformats.org/officeDocument/2006/relationships/footer" Target="/word/footer1.xml" Id="R929c59a215394a9b" /></Relationships>
</file>