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6e312881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B&amp;S EIENDOM AS</w:t>
      </w:r>
    </w:p>
    <w:sectPr>
      <w:headerReference xmlns:r="http://schemas.openxmlformats.org/officeDocument/2006/relationships" w:type="default" r:id="Rabab23d43a804b42"/>
      <w:footerReference xmlns:r="http://schemas.openxmlformats.org/officeDocument/2006/relationships" w:type="default" r:id="R07d3190edf77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B&amp;S EIENDOM AS   ·   Org.nr 988 063 932   ·   Friheimskroken 21B   ·   4047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b23d43a804b42" /><Relationship Type="http://schemas.openxmlformats.org/officeDocument/2006/relationships/footer" Target="/word/footer1.xml" Id="R07d3190edf774a1c" /></Relationships>
</file>