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ae37a821f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VEKST AS</w:t>
      </w:r>
    </w:p>
    <w:sectPr>
      <w:headerReference xmlns:r="http://schemas.openxmlformats.org/officeDocument/2006/relationships" w:type="default" r:id="R034cab0cae5a474b"/>
      <w:footerReference xmlns:r="http://schemas.openxmlformats.org/officeDocument/2006/relationships" w:type="default" r:id="R38e18a61d93d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VEKST AS   ·   Org.nr 988 078 492   ·   Osen   ·   5580 ØLEN   ·   arvekst@gmail.com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cab0cae5a474b" /><Relationship Type="http://schemas.openxmlformats.org/officeDocument/2006/relationships/footer" Target="/word/footer1.xml" Id="R38e18a61d93d495e" /></Relationships>
</file>