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f7df69d0b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TEMPESTAS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TEMPESTAS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cd195d2f140c5"/>
      <w:footerReference xmlns:r="http://schemas.openxmlformats.org/officeDocument/2006/relationships" w:type="default" r:id="Rdaa052d5d14b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TEMPESTAS AS   ·   Org.nr 988 102 385   ·   c/o Ronny Karlsen, Sjøgangen 2   ·   0252 OSLO   ·   rkarlsen@gmail.com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cd195d2f140c5" /><Relationship Type="http://schemas.openxmlformats.org/officeDocument/2006/relationships/footer" Target="/word/footer1.xml" Id="Rdaa052d5d14b42a0" /></Relationships>
</file>