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d5be939fb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FAUSKEN INVEST AS</w:t>
      </w:r>
    </w:p>
    <w:sectPr>
      <w:headerReference xmlns:r="http://schemas.openxmlformats.org/officeDocument/2006/relationships" w:type="default" r:id="Rfce19caf8a4b4390"/>
      <w:footerReference xmlns:r="http://schemas.openxmlformats.org/officeDocument/2006/relationships" w:type="default" r:id="Rf6d4026bf09b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FAUSKEN INVEST AS   ·   Org.nr 988 148 741   ·   Emanuel Mohns veg 17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19caf8a4b4390" /><Relationship Type="http://schemas.openxmlformats.org/officeDocument/2006/relationships/footer" Target="/word/footer1.xml" Id="Rf6d4026bf09b43d4" /></Relationships>
</file>