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5d3434a6c4b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HERMAN FROST AS</w:t>
      </w:r>
    </w:p>
    <w:sectPr>
      <w:headerReference xmlns:r="http://schemas.openxmlformats.org/officeDocument/2006/relationships" w:type="default" r:id="R8db1101982fa4d98"/>
      <w:footerReference xmlns:r="http://schemas.openxmlformats.org/officeDocument/2006/relationships" w:type="default" r:id="Rac8609b4379d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HERMAN FROST AS   ·   Org.nr 988 160 237   ·   Hoemshøgda 34   ·   7023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HERMAN FROST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1101982fa4d98" /><Relationship Type="http://schemas.openxmlformats.org/officeDocument/2006/relationships/footer" Target="/word/footer1.xml" Id="Rac8609b4379d4048" /></Relationships>
</file>