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eccc4ab6ae4f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Rygge,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AROSA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AROSA INVEST AS</w:t>
      </w:r>
    </w:p>
    <w:sectPr>
      <w:headerReference xmlns:r="http://schemas.openxmlformats.org/officeDocument/2006/relationships" w:type="default" r:id="R09af5aa8604a4da2"/>
      <w:footerReference xmlns:r="http://schemas.openxmlformats.org/officeDocument/2006/relationships" w:type="default" r:id="Re915626cd78046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AROSA INVEST AS   ·   Org.nr 988 272 035   ·   Raskogen 20   ·   1580 RYGGE   ·   Tlf. 69 26 11 90   ·   asandake@online.no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af5aa8604a4da2" /><Relationship Type="http://schemas.openxmlformats.org/officeDocument/2006/relationships/footer" Target="/word/footer1.xml" Id="Re915626cd78046d3" /></Relationships>
</file>