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c7efa7488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REGNSKAP AS</w:t>
      </w:r>
    </w:p>
    <w:sectPr>
      <w:headerReference xmlns:r="http://schemas.openxmlformats.org/officeDocument/2006/relationships" w:type="default" r:id="Rf54fa0f532714e69"/>
      <w:footerReference xmlns:r="http://schemas.openxmlformats.org/officeDocument/2006/relationships" w:type="default" r:id="R23264fee03bb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REGNSKAP AS   ·   Org.nr 988 288 438   ·   Kjøstadvegen 42   ·   2340 LØTEN   ·   Tlf. 62 59 04 40   ·   post@tg-olsen.no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fa0f532714e69" /><Relationship Type="http://schemas.openxmlformats.org/officeDocument/2006/relationships/footer" Target="/word/footer1.xml" Id="R23264fee03bb42b9" /></Relationships>
</file>