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0de487ecc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FOLGEFONN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FOLGEFONN ENTREPRENØR AS</w:t>
      </w:r>
    </w:p>
    <w:sectPr>
      <w:headerReference xmlns:r="http://schemas.openxmlformats.org/officeDocument/2006/relationships" w:type="default" r:id="Rfe1d6d1e88934013"/>
      <w:footerReference xmlns:r="http://schemas.openxmlformats.org/officeDocument/2006/relationships" w:type="default" r:id="R5bb221f83a9f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FOLGEFONN ENTREPRENØR AS   ·   Org.nr 988 301 418   ·   Herandsvegen 548   ·   5628 HERAND   ·   post@folgefonn-entr.no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FOLGEFONN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d6d1e88934013" /><Relationship Type="http://schemas.openxmlformats.org/officeDocument/2006/relationships/footer" Target="/word/footer1.xml" Id="R5bb221f83a9f4d66" /></Relationships>
</file>