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be4b93c4d45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 AS</w:t>
      </w:r>
    </w:p>
    <w:sectPr>
      <w:headerReference xmlns:r="http://schemas.openxmlformats.org/officeDocument/2006/relationships" w:type="default" r:id="R5c228f41176c4e84"/>
      <w:footerReference xmlns:r="http://schemas.openxmlformats.org/officeDocument/2006/relationships" w:type="default" r:id="R73276b89ea52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28f41176c4e84" /><Relationship Type="http://schemas.openxmlformats.org/officeDocument/2006/relationships/footer" Target="/word/footer1.xml" Id="R73276b89ea5245e6" /></Relationships>
</file>