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b3bc35b12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WEST EIENDOM AS</w:t>
      </w:r>
    </w:p>
    <w:sectPr>
      <w:headerReference xmlns:r="http://schemas.openxmlformats.org/officeDocument/2006/relationships" w:type="default" r:id="R5108c586f550411f"/>
      <w:footerReference xmlns:r="http://schemas.openxmlformats.org/officeDocument/2006/relationships" w:type="default" r:id="R3996a006e4c9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WEST EIENDOM AS   ·   Org.nr 988 376 302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WEST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8c586f550411f" /><Relationship Type="http://schemas.openxmlformats.org/officeDocument/2006/relationships/footer" Target="/word/footer1.xml" Id="R3996a006e4c943b8" /></Relationships>
</file>