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4e43ea7da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VVS AS</w:t>
      </w:r>
    </w:p>
    <w:sectPr>
      <w:headerReference xmlns:r="http://schemas.openxmlformats.org/officeDocument/2006/relationships" w:type="default" r:id="R91592611e2314f38"/>
      <w:footerReference xmlns:r="http://schemas.openxmlformats.org/officeDocument/2006/relationships" w:type="default" r:id="R1580c4d01d9f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VVS AS   ·   Org.nr 988 416 487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92611e2314f38" /><Relationship Type="http://schemas.openxmlformats.org/officeDocument/2006/relationships/footer" Target="/word/footer1.xml" Id="R1580c4d01d9f463d" /></Relationships>
</file>