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a8f99aac7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OLIBOR AS</w:t>
      </w:r>
    </w:p>
    <w:sectPr>
      <w:headerReference xmlns:r="http://schemas.openxmlformats.org/officeDocument/2006/relationships" w:type="default" r:id="R00c8dccf6cb84f05"/>
      <w:footerReference xmlns:r="http://schemas.openxmlformats.org/officeDocument/2006/relationships" w:type="default" r:id="R27c9cda873ff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OLIBOR AS   ·   Org.nr 988 442 364   ·   Blindheimsbreivika 70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OLIBOR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8dccf6cb84f05" /><Relationship Type="http://schemas.openxmlformats.org/officeDocument/2006/relationships/footer" Target="/word/footer1.xml" Id="R27c9cda873ff45bc" /></Relationships>
</file>