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c48ad2179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BØNDENES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BØNDENES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7280e4d33e47d4"/>
      <w:footerReference xmlns:r="http://schemas.openxmlformats.org/officeDocument/2006/relationships" w:type="default" r:id="Rcdff925459df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280e4d33e47d4" /><Relationship Type="http://schemas.openxmlformats.org/officeDocument/2006/relationships/footer" Target="/word/footer1.xml" Id="Rcdff925459df47e5" /></Relationships>
</file>