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fbce19bb0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BØNDENES REGNSKAPSLAG SA</w:t>
      </w:r>
    </w:p>
    <w:sectPr>
      <w:headerReference xmlns:r="http://schemas.openxmlformats.org/officeDocument/2006/relationships" w:type="default" r:id="R2fc68d9a1ee0409e"/>
      <w:footerReference xmlns:r="http://schemas.openxmlformats.org/officeDocument/2006/relationships" w:type="default" r:id="R4f9d991eb431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68d9a1ee0409e" /><Relationship Type="http://schemas.openxmlformats.org/officeDocument/2006/relationships/footer" Target="/word/footer1.xml" Id="R4f9d991eb431410b" /></Relationships>
</file>