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bb1c80a79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 HOLDING AS</w:t>
      </w:r>
    </w:p>
    <w:sectPr>
      <w:headerReference xmlns:r="http://schemas.openxmlformats.org/officeDocument/2006/relationships" w:type="default" r:id="Rc7614f329608402b"/>
      <w:footerReference xmlns:r="http://schemas.openxmlformats.org/officeDocument/2006/relationships" w:type="default" r:id="Rb1e385e368df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14f329608402b" /><Relationship Type="http://schemas.openxmlformats.org/officeDocument/2006/relationships/footer" Target="/word/footer1.xml" Id="Rb1e385e368df4f4b" /></Relationships>
</file>