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452f52cc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KELMER AS</w:t>
      </w:r>
    </w:p>
    <w:sectPr>
      <w:headerReference xmlns:r="http://schemas.openxmlformats.org/officeDocument/2006/relationships" w:type="default" r:id="Rba35ed80157d4865"/>
      <w:footerReference xmlns:r="http://schemas.openxmlformats.org/officeDocument/2006/relationships" w:type="default" r:id="Refa5b2e7c456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ed80157d4865" /><Relationship Type="http://schemas.openxmlformats.org/officeDocument/2006/relationships/footer" Target="/word/footer1.xml" Id="Refa5b2e7c456479f" /></Relationships>
</file>