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e5d92426e4c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JACOB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JACOB INVEST AS</w:t>
      </w:r>
    </w:p>
    <w:sectPr>
      <w:headerReference xmlns:r="http://schemas.openxmlformats.org/officeDocument/2006/relationships" w:type="default" r:id="Rc83c3b56e2bc4e0c"/>
      <w:footerReference xmlns:r="http://schemas.openxmlformats.org/officeDocument/2006/relationships" w:type="default" r:id="R9cd6dfbe83614d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JACOB INVEST AS   ·   Org.nr 988 592 439   ·   Melkeveien 10A   ·   0779 OSLO   ·   Tlf. 23 11 56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JACOB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c3b56e2bc4e0c" /><Relationship Type="http://schemas.openxmlformats.org/officeDocument/2006/relationships/footer" Target="/word/footer1.xml" Id="R9cd6dfbe83614d0a" /></Relationships>
</file>