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6ce5aa7f3c4b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JOGARDEN INVEST AS</w:t>
      </w:r>
    </w:p>
    <w:sectPr>
      <w:headerReference xmlns:r="http://schemas.openxmlformats.org/officeDocument/2006/relationships" w:type="default" r:id="Rea02cc0daaf4433c"/>
      <w:footerReference xmlns:r="http://schemas.openxmlformats.org/officeDocument/2006/relationships" w:type="default" r:id="R2a86cfcbd01e41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JOGARDEN INVEST AS   ·   Org.nr 988 635 340   ·   c/o Wenche Kjøll, Statsråd Astrups gate 2   ·   6413 MOLDE   ·   Tlf. 71 25 12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JOGARDEN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2cc0daaf4433c" /><Relationship Type="http://schemas.openxmlformats.org/officeDocument/2006/relationships/footer" Target="/word/footer1.xml" Id="R2a86cfcbd01e41a0" /></Relationships>
</file>