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5dcf7b0eb4a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ENSTAD</w:t>
      </w:r>
    </w:p>
    <w:sectPr>
      <w:headerReference xmlns:r="http://schemas.openxmlformats.org/officeDocument/2006/relationships" w:type="default" r:id="R77b5ebdee8c94dfb"/>
      <w:footerReference xmlns:r="http://schemas.openxmlformats.org/officeDocument/2006/relationships" w:type="default" r:id="Rfbeef6993d7f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ENSTAD   ·   Org.nr 988 648 280   ·   Gardsvegen 22   ·   2669 BJORLI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ENSTAD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5ebdee8c94dfb" /><Relationship Type="http://schemas.openxmlformats.org/officeDocument/2006/relationships/footer" Target="/word/footer1.xml" Id="Rfbeef6993d7f44a4" /></Relationships>
</file>