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8b53e1406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KERLA AS</w:t>
      </w:r>
    </w:p>
    <w:sectPr>
      <w:headerReference xmlns:r="http://schemas.openxmlformats.org/officeDocument/2006/relationships" w:type="default" r:id="Rb68ab798ed974aee"/>
      <w:footerReference xmlns:r="http://schemas.openxmlformats.org/officeDocument/2006/relationships" w:type="default" r:id="Rc654cc389a1c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ab798ed974aee" /><Relationship Type="http://schemas.openxmlformats.org/officeDocument/2006/relationships/footer" Target="/word/footer1.xml" Id="Rc654cc389a1c45bb" /></Relationships>
</file>