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f5318e2f5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Mittet,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JAN-OLAV DAHLE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JAN-OLAV DAHLE AS</w:t>
      </w:r>
    </w:p>
    <w:sectPr>
      <w:headerReference xmlns:r="http://schemas.openxmlformats.org/officeDocument/2006/relationships" w:type="default" r:id="R30efc72387d24d79"/>
      <w:footerReference xmlns:r="http://schemas.openxmlformats.org/officeDocument/2006/relationships" w:type="default" r:id="Red3dceda48bd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JAN-OLAV DAHLE AS   ·   Org.nr 988 695 548   ·   Langfjordsstranda 896   ·   6363 MITTET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JAN-OLAV DAHLE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fc72387d24d79" /><Relationship Type="http://schemas.openxmlformats.org/officeDocument/2006/relationships/footer" Target="/word/footer1.xml" Id="Red3dceda48bd4516" /></Relationships>
</file>