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1fd2c365e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3f019daea4752"/>
      <w:footerReference xmlns:r="http://schemas.openxmlformats.org/officeDocument/2006/relationships" w:type="default" r:id="R7a6dc56ce6c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 HOLDING AS   ·   Org.nr 988 707 198   ·   Kvålkroken 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3f019daea4752" /><Relationship Type="http://schemas.openxmlformats.org/officeDocument/2006/relationships/footer" Target="/word/footer1.xml" Id="R7a6dc56ce6cb4eff" /></Relationships>
</file>