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0089942b2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DALSBYGDA GRAVESERVICE ANS</w:t>
      </w:r>
    </w:p>
    <w:sectPr>
      <w:headerReference xmlns:r="http://schemas.openxmlformats.org/officeDocument/2006/relationships" w:type="default" r:id="Rf219fdae0cb447f3"/>
      <w:footerReference xmlns:r="http://schemas.openxmlformats.org/officeDocument/2006/relationships" w:type="default" r:id="Re72faa4cfcfd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DALSBYGDA GRAVESERVICE ANS   ·   Org.nr 988 707 813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DALSBYGDA GRAVESERVICE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9fdae0cb447f3" /><Relationship Type="http://schemas.openxmlformats.org/officeDocument/2006/relationships/footer" Target="/word/footer1.xml" Id="Re72faa4cfcfd45da" /></Relationships>
</file>