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0ab586650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DALSBYGDA GRAVESERVICE ANS</w:t>
      </w:r>
    </w:p>
    <w:sectPr>
      <w:headerReference xmlns:r="http://schemas.openxmlformats.org/officeDocument/2006/relationships" w:type="default" r:id="R90396898987c4e53"/>
      <w:footerReference xmlns:r="http://schemas.openxmlformats.org/officeDocument/2006/relationships" w:type="default" r:id="R1231fd61427e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DALSBYGDA GRAVESERVICE ANS   ·   Org.nr 988 707 813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DALSBYGDA GRAVESERVICE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96898987c4e53" /><Relationship Type="http://schemas.openxmlformats.org/officeDocument/2006/relationships/footer" Target="/word/footer1.xml" Id="R1231fd61427e43aa" /></Relationships>
</file>