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b3a99fe71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BONAO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BONAO INVEST AS</w:t>
      </w:r>
    </w:p>
    <w:sectPr>
      <w:headerReference xmlns:r="http://schemas.openxmlformats.org/officeDocument/2006/relationships" w:type="default" r:id="R0dbf36a92b664c81"/>
      <w:footerReference xmlns:r="http://schemas.openxmlformats.org/officeDocument/2006/relationships" w:type="default" r:id="R5eaa2c25b69b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BONAO INVEST AS   ·   Org.nr 988 731 102   ·   Snorres gate 30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BONAO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f36a92b664c81" /><Relationship Type="http://schemas.openxmlformats.org/officeDocument/2006/relationships/footer" Target="/word/footer1.xml" Id="R5eaa2c25b69b43d2" /></Relationships>
</file>