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3d1f5b621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BWG HOMES AS</w:t>
      </w:r>
    </w:p>
    <w:sectPr>
      <w:headerReference xmlns:r="http://schemas.openxmlformats.org/officeDocument/2006/relationships" w:type="default" r:id="R802db7f397c14322"/>
      <w:footerReference xmlns:r="http://schemas.openxmlformats.org/officeDocument/2006/relationships" w:type="default" r:id="R8b393e84b898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BWG HOMES AS   ·   Org.nr 988 737 798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BWG HOMES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db7f397c14322" /><Relationship Type="http://schemas.openxmlformats.org/officeDocument/2006/relationships/footer" Target="/word/footer1.xml" Id="R8b393e84b89845c9" /></Relationships>
</file>