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0c2106e8b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TIGERSTADEN MARINE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TIGERSTADEN MARINE AS</w:t>
      </w:r>
    </w:p>
    <w:sectPr>
      <w:headerReference xmlns:r="http://schemas.openxmlformats.org/officeDocument/2006/relationships" w:type="default" r:id="R25a80562eff54aa6"/>
      <w:footerReference xmlns:r="http://schemas.openxmlformats.org/officeDocument/2006/relationships" w:type="default" r:id="R1eeabfd6f0f6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TIGERSTADEN MARINE AS   ·   Org.nr 988 743 461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TIGERSTADEN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80562eff54aa6" /><Relationship Type="http://schemas.openxmlformats.org/officeDocument/2006/relationships/footer" Target="/word/footer1.xml" Id="R1eeabfd6f0f64449" /></Relationships>
</file>