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435346c2e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BOOMTOPP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BOOMTOPP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c594291e0421d"/>
      <w:footerReference xmlns:r="http://schemas.openxmlformats.org/officeDocument/2006/relationships" w:type="default" r:id="R0f527a6ac986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BOOMTOPP AS   ·   Org.nr 988 769 789   ·   Kolheivegen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BOOMTOPP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c594291e0421d" /><Relationship Type="http://schemas.openxmlformats.org/officeDocument/2006/relationships/footer" Target="/word/footer1.xml" Id="R0f527a6ac9864f26" /></Relationships>
</file>