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d3bf15bd1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HASLESTAD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HASLESTAD EIENDOM AS</w:t>
      </w:r>
    </w:p>
    <w:sectPr>
      <w:headerReference xmlns:r="http://schemas.openxmlformats.org/officeDocument/2006/relationships" w:type="default" r:id="Re14995660fae45f2"/>
      <w:footerReference xmlns:r="http://schemas.openxmlformats.org/officeDocument/2006/relationships" w:type="default" r:id="R5dc9150d713a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EIENDOM AS   ·   Org.nr 988 805 416   ·   Kopstadveien 912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995660fae45f2" /><Relationship Type="http://schemas.openxmlformats.org/officeDocument/2006/relationships/footer" Target="/word/footer1.xml" Id="R5dc9150d713a4f06" /></Relationships>
</file>