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cd0dcc5c5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094fd21ab4123"/>
      <w:footerReference xmlns:r="http://schemas.openxmlformats.org/officeDocument/2006/relationships" w:type="default" r:id="Ree7cc8744e95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ALLERS INVEST AS   ·   Org.nr 988 806 862   ·   Nybøvegen 23D   ·   5221 NESTTUN   ·   www.allersinvest.no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094fd21ab4123" /><Relationship Type="http://schemas.openxmlformats.org/officeDocument/2006/relationships/footer" Target="/word/footer1.xml" Id="Ree7cc8744e954605" /></Relationships>
</file>