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e3f1cc03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RIBRA HOLDING AS</w:t>
      </w:r>
    </w:p>
    <w:sectPr>
      <w:headerReference xmlns:r="http://schemas.openxmlformats.org/officeDocument/2006/relationships" w:type="default" r:id="R9ff2558e299b48b2"/>
      <w:footerReference xmlns:r="http://schemas.openxmlformats.org/officeDocument/2006/relationships" w:type="default" r:id="R17f6803754d6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2558e299b48b2" /><Relationship Type="http://schemas.openxmlformats.org/officeDocument/2006/relationships/footer" Target="/word/footer1.xml" Id="R17f6803754d64cfd" /></Relationships>
</file>