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592e3b4a0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HOXMA AGENDA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HOXMA AGENDA AS</w:t>
      </w:r>
    </w:p>
    <w:sectPr>
      <w:headerReference xmlns:r="http://schemas.openxmlformats.org/officeDocument/2006/relationships" w:type="default" r:id="Rd6b162639b2d4a41"/>
      <w:footerReference xmlns:r="http://schemas.openxmlformats.org/officeDocument/2006/relationships" w:type="default" r:id="R042f647046a9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HOXMA AGENDA AS   ·   Org.nr 988 846 511   ·   Akersgata 30   ·   0158 OSLO   ·   ole.haakon.hoxmark@gmail.com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HOXMA AGENDA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162639b2d4a41" /><Relationship Type="http://schemas.openxmlformats.org/officeDocument/2006/relationships/footer" Target="/word/footer1.xml" Id="R042f647046a94f89" /></Relationships>
</file>