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091037fd8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 WILHELM KRISTIANSEN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WILHELM KRISTIANSEN AS</w:t>
      </w:r>
    </w:p>
    <w:sectPr>
      <w:headerReference xmlns:r="http://schemas.openxmlformats.org/officeDocument/2006/relationships" w:type="default" r:id="Rfb509e07cd5446d1"/>
      <w:footerReference xmlns:r="http://schemas.openxmlformats.org/officeDocument/2006/relationships" w:type="default" r:id="Redffb9246b38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WILHELM KRISTIANSEN AS   ·   Org.nr 988 848 050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WILHELM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09e07cd5446d1" /><Relationship Type="http://schemas.openxmlformats.org/officeDocument/2006/relationships/footer" Target="/word/footer1.xml" Id="Redffb9246b38459e" /></Relationships>
</file>