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aa55864ae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 BRÅTHEN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 BRÅTHEN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6f96059d449b9"/>
      <w:footerReference xmlns:r="http://schemas.openxmlformats.org/officeDocument/2006/relationships" w:type="default" r:id="R03dc757e00f6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BRÅTHEN AS   ·   Org.nr 988 848 638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6f96059d449b9" /><Relationship Type="http://schemas.openxmlformats.org/officeDocument/2006/relationships/footer" Target="/word/footer1.xml" Id="R03dc757e00f64381" /></Relationships>
</file>