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649b0e6f5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2cbff7c25b42a0"/>
      <w:footerReference xmlns:r="http://schemas.openxmlformats.org/officeDocument/2006/relationships" w:type="default" r:id="R85be9c1e9416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STILLAS AS   ·   Org.nr 988 869 317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cbff7c25b42a0" /><Relationship Type="http://schemas.openxmlformats.org/officeDocument/2006/relationships/footer" Target="/word/footer1.xml" Id="R85be9c1e941640f1" /></Relationships>
</file>