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73eb1899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AXEL UGLAND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AXEL UGLAND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e61aff5164e68"/>
      <w:footerReference xmlns:r="http://schemas.openxmlformats.org/officeDocument/2006/relationships" w:type="default" r:id="R7932d3a6f3b1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AXEL UGLAND INVEST AS   ·   Org.nr 988 891 738   ·   Reddalsveien 1   ·   4886 GRIMSTAD   ·   Tlf. 37 25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AXEL UGLAND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e61aff5164e68" /><Relationship Type="http://schemas.openxmlformats.org/officeDocument/2006/relationships/footer" Target="/word/footer1.xml" Id="R7932d3a6f3b14b65" /></Relationships>
</file>