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4e294d67c45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MARTIN OLSEN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OLSEN AS</w:t>
      </w:r>
    </w:p>
    <w:sectPr>
      <w:headerReference xmlns:r="http://schemas.openxmlformats.org/officeDocument/2006/relationships" w:type="default" r:id="R8235ad17042a4efd"/>
      <w:footerReference xmlns:r="http://schemas.openxmlformats.org/officeDocument/2006/relationships" w:type="default" r:id="Rc358c86c2eac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OLSEN AS   ·   Org.nr 988 899 208   ·   Kanalveien 21A   ·   3127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5ad17042a4efd" /><Relationship Type="http://schemas.openxmlformats.org/officeDocument/2006/relationships/footer" Target="/word/footer1.xml" Id="Rc358c86c2eac4957" /></Relationships>
</file>