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4f1c37394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HUNDSEM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HUNDSEM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2a26c5d36b4b20"/>
      <w:footerReference xmlns:r="http://schemas.openxmlformats.org/officeDocument/2006/relationships" w:type="default" r:id="Rcc10578fd42c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HUNDSEM INVEST AS   ·   Org.nr 988 921 556   ·   c/o Sparebank 1 Økonomihuset AS, Kartverksveien 11   ·   3511 HØNEFOSS   ·   terje.hval@okohuset.no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a26c5d36b4b20" /><Relationship Type="http://schemas.openxmlformats.org/officeDocument/2006/relationships/footer" Target="/word/footer1.xml" Id="Rcc10578fd42c4283" /></Relationships>
</file>