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baba6b6df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TICATO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TICATO AS</w:t>
      </w:r>
    </w:p>
    <w:sectPr>
      <w:headerReference xmlns:r="http://schemas.openxmlformats.org/officeDocument/2006/relationships" w:type="default" r:id="Rda9b8a11d284493d"/>
      <w:footerReference xmlns:r="http://schemas.openxmlformats.org/officeDocument/2006/relationships" w:type="default" r:id="R84aa6a5e26ea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TICATO AS   ·   Org.nr 988 924 105   ·   Kristian Kølles vei 29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b8a11d284493d" /><Relationship Type="http://schemas.openxmlformats.org/officeDocument/2006/relationships/footer" Target="/word/footer1.xml" Id="R84aa6a5e26ea41cd" /></Relationships>
</file>