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51a075062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SLETTOSTØLEN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SLETTOSTØLEN AS</w:t>
      </w:r>
    </w:p>
    <w:sectPr>
      <w:headerReference xmlns:r="http://schemas.openxmlformats.org/officeDocument/2006/relationships" w:type="default" r:id="R5261342c59fb41d3"/>
      <w:footerReference xmlns:r="http://schemas.openxmlformats.org/officeDocument/2006/relationships" w:type="default" r:id="Re5fd816a04e5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SLETTOSTØLEN AS   ·   Org.nr 988 924 997   ·   c/o Kristian Eikre, Bekkeliveien 24E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SLETTOSTØLEN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1342c59fb41d3" /><Relationship Type="http://schemas.openxmlformats.org/officeDocument/2006/relationships/footer" Target="/word/footer1.xml" Id="Re5fd816a04e546e0" /></Relationships>
</file>