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ace30c63047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Eiken,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 HOLDING AS</w:t>
      </w:r>
    </w:p>
    <w:sectPr>
      <w:headerReference xmlns:r="http://schemas.openxmlformats.org/officeDocument/2006/relationships" w:type="default" r:id="R40277c1fd7cd4578"/>
      <w:footerReference xmlns:r="http://schemas.openxmlformats.org/officeDocument/2006/relationships" w:type="default" r:id="R8e590c91646b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 HOLDING AS   ·   Org.nr 988 929 344   ·   c/o Tommy Hauge, Tveitenveien 7   ·   4596 EIKEN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77c1fd7cd4578" /><Relationship Type="http://schemas.openxmlformats.org/officeDocument/2006/relationships/footer" Target="/word/footer1.xml" Id="R8e590c91646b4751" /></Relationships>
</file>