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5494905b8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HOLDING AS</w:t>
      </w:r>
    </w:p>
    <w:sectPr>
      <w:headerReference xmlns:r="http://schemas.openxmlformats.org/officeDocument/2006/relationships" w:type="default" r:id="Re6b3c2fbbe854ce1"/>
      <w:footerReference xmlns:r="http://schemas.openxmlformats.org/officeDocument/2006/relationships" w:type="default" r:id="R74ed5dfba9f9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HOLDING AS   ·   Org.nr 988 929 344   ·   c/o Tommy Hauge, Tveitenveien 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3c2fbbe854ce1" /><Relationship Type="http://schemas.openxmlformats.org/officeDocument/2006/relationships/footer" Target="/word/footer1.xml" Id="R74ed5dfba9f94ca4" /></Relationships>
</file>