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376f572be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25da8dc4a4f54"/>
      <w:footerReference xmlns:r="http://schemas.openxmlformats.org/officeDocument/2006/relationships" w:type="default" r:id="R49ef4baf03ef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CAPITAL AS   ·   Org.nr 988 936 936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5da8dc4a4f54" /><Relationship Type="http://schemas.openxmlformats.org/officeDocument/2006/relationships/footer" Target="/word/footer1.xml" Id="R49ef4baf03ef4070" /></Relationships>
</file>