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b77352f1a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NPH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NPH INVEST AS</w:t>
      </w:r>
    </w:p>
    <w:sectPr>
      <w:headerReference xmlns:r="http://schemas.openxmlformats.org/officeDocument/2006/relationships" w:type="default" r:id="Rda991e570b644d77"/>
      <w:footerReference xmlns:r="http://schemas.openxmlformats.org/officeDocument/2006/relationships" w:type="default" r:id="R7837c37d7aa2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91e570b644d77" /><Relationship Type="http://schemas.openxmlformats.org/officeDocument/2006/relationships/footer" Target="/word/footer1.xml" Id="R7837c37d7aa241da" /></Relationships>
</file>