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499379c1a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AALAND AS</w:t>
      </w:r>
    </w:p>
    <w:sectPr>
      <w:headerReference xmlns:r="http://schemas.openxmlformats.org/officeDocument/2006/relationships" w:type="default" r:id="R83d74c1db3ef4276"/>
      <w:footerReference xmlns:r="http://schemas.openxmlformats.org/officeDocument/2006/relationships" w:type="default" r:id="R1138f66fe5c5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AALAND AS   ·   Org.nr 988 950 548   ·   Engenes 3B   ·   4865 ÅMLI   ·   Tlf. 37 08 13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74c1db3ef4276" /><Relationship Type="http://schemas.openxmlformats.org/officeDocument/2006/relationships/footer" Target="/word/footer1.xml" Id="R1138f66fe5c5444e" /></Relationships>
</file>