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121a7f357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ARNESEN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ARNESEN INVEST AS</w:t>
      </w:r>
    </w:p>
    <w:sectPr>
      <w:headerReference xmlns:r="http://schemas.openxmlformats.org/officeDocument/2006/relationships" w:type="default" r:id="Re8c458fb37014ba8"/>
      <w:footerReference xmlns:r="http://schemas.openxmlformats.org/officeDocument/2006/relationships" w:type="default" r:id="R5c4c43405c8f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ARNESEN INVEST AS   ·   Org.nr 988 957 488   ·   Skyåsvegen 32C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ARNESEN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458fb37014ba8" /><Relationship Type="http://schemas.openxmlformats.org/officeDocument/2006/relationships/footer" Target="/word/footer1.xml" Id="R5c4c43405c8f416d" /></Relationships>
</file>