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6dfbfeb6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ANLEGG AS</w:t>
      </w:r>
    </w:p>
    <w:sectPr>
      <w:headerReference xmlns:r="http://schemas.openxmlformats.org/officeDocument/2006/relationships" w:type="default" r:id="R350f08b4c7cc4d83"/>
      <w:footerReference xmlns:r="http://schemas.openxmlformats.org/officeDocument/2006/relationships" w:type="default" r:id="Re0eb3b175365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ANLEGG AS   ·   Org.nr 988 964 131   ·   Studalen 4   ·   5417 STORD   ·   post@engelsenanlegg.no   ·   www.engelsenanlegg.no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f08b4c7cc4d83" /><Relationship Type="http://schemas.openxmlformats.org/officeDocument/2006/relationships/footer" Target="/word/footer1.xml" Id="Re0eb3b175365402f" /></Relationships>
</file>